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8900" w14:textId="77777777" w:rsidR="00E9633E" w:rsidRDefault="00E9633E" w:rsidP="008D1FD6">
      <w:pPr>
        <w:shd w:val="clear" w:color="auto" w:fill="FFFFFF"/>
        <w:spacing w:after="150" w:line="240" w:lineRule="auto"/>
        <w:jc w:val="both"/>
        <w:textAlignment w:val="baseline"/>
        <w:rPr>
          <w:rFonts w:ascii="Arial" w:eastAsia="Times New Roman" w:hAnsi="Arial" w:cs="Arial"/>
          <w:color w:val="58595B"/>
          <w:sz w:val="24"/>
          <w:szCs w:val="24"/>
          <w:lang w:eastAsia="en-IE"/>
        </w:rPr>
      </w:pPr>
    </w:p>
    <w:p w14:paraId="47259C4B" w14:textId="77777777" w:rsidR="00E9633E" w:rsidRDefault="00E9633E" w:rsidP="00E9633E">
      <w:pPr>
        <w:shd w:val="clear" w:color="auto" w:fill="FFFFFF"/>
        <w:spacing w:after="150" w:line="240" w:lineRule="auto"/>
        <w:jc w:val="both"/>
        <w:textAlignment w:val="baseline"/>
        <w:rPr>
          <w:rFonts w:ascii="Arial" w:eastAsia="Times New Roman" w:hAnsi="Arial" w:cs="Arial"/>
          <w:color w:val="58595B"/>
          <w:sz w:val="24"/>
          <w:szCs w:val="24"/>
          <w:lang w:eastAsia="en-IE"/>
        </w:rPr>
      </w:pPr>
    </w:p>
    <w:p w14:paraId="08E9B42E" w14:textId="77777777" w:rsidR="00E9633E" w:rsidRPr="008D1FD6" w:rsidRDefault="00E9633E" w:rsidP="00E9633E">
      <w:pPr>
        <w:shd w:val="clear" w:color="auto" w:fill="FFFFFF"/>
        <w:spacing w:after="150" w:line="240" w:lineRule="auto"/>
        <w:textAlignment w:val="baseline"/>
        <w:rPr>
          <w:rFonts w:ascii="Arial" w:hAnsi="Arial" w:cs="Arial"/>
        </w:rPr>
      </w:pPr>
      <w:r w:rsidRPr="008D1FD6">
        <w:rPr>
          <w:rFonts w:ascii="Arial" w:hAnsi="Arial" w:cs="Arial"/>
          <w:u w:val="single"/>
        </w:rPr>
        <w:t>14(5) Register to be kept by Supervisory Authority to record the details of each water supply</w:t>
      </w:r>
    </w:p>
    <w:tbl>
      <w:tblPr>
        <w:tblStyle w:val="TableGrid"/>
        <w:tblW w:w="0" w:type="auto"/>
        <w:tblLook w:val="04A0" w:firstRow="1" w:lastRow="0" w:firstColumn="1" w:lastColumn="0" w:noHBand="0" w:noVBand="1"/>
      </w:tblPr>
      <w:tblGrid>
        <w:gridCol w:w="4621"/>
        <w:gridCol w:w="4621"/>
      </w:tblGrid>
      <w:tr w:rsidR="00E9633E" w:rsidRPr="008D1FD6" w14:paraId="4B63033A" w14:textId="77777777" w:rsidTr="0065151F">
        <w:tc>
          <w:tcPr>
            <w:tcW w:w="4621" w:type="dxa"/>
          </w:tcPr>
          <w:p w14:paraId="08B1EE67" w14:textId="77777777" w:rsidR="00E9633E" w:rsidRPr="008D1FD6" w:rsidRDefault="00E9633E" w:rsidP="0065151F">
            <w:pPr>
              <w:spacing w:after="150"/>
              <w:textAlignment w:val="baseline"/>
              <w:rPr>
                <w:rFonts w:ascii="Arial" w:hAnsi="Arial" w:cs="Arial"/>
              </w:rPr>
            </w:pPr>
            <w:r w:rsidRPr="008D1FD6">
              <w:rPr>
                <w:rFonts w:ascii="Arial" w:hAnsi="Arial" w:cs="Arial"/>
              </w:rPr>
              <w:t>Name of Water Supplier</w:t>
            </w:r>
          </w:p>
        </w:tc>
        <w:tc>
          <w:tcPr>
            <w:tcW w:w="4621" w:type="dxa"/>
          </w:tcPr>
          <w:p w14:paraId="2D13A6E8" w14:textId="77777777" w:rsidR="00E9633E" w:rsidRDefault="00E9633E" w:rsidP="0065151F">
            <w:pPr>
              <w:spacing w:after="150"/>
              <w:textAlignment w:val="baseline"/>
              <w:rPr>
                <w:rFonts w:ascii="Arial" w:hAnsi="Arial" w:cs="Arial"/>
              </w:rPr>
            </w:pPr>
          </w:p>
          <w:p w14:paraId="65F6E2AD" w14:textId="77777777" w:rsidR="00E9633E" w:rsidRPr="008D1FD6" w:rsidRDefault="00E9633E" w:rsidP="0065151F">
            <w:pPr>
              <w:spacing w:after="150"/>
              <w:textAlignment w:val="baseline"/>
              <w:rPr>
                <w:rFonts w:ascii="Arial" w:hAnsi="Arial" w:cs="Arial"/>
              </w:rPr>
            </w:pPr>
          </w:p>
        </w:tc>
      </w:tr>
      <w:tr w:rsidR="00E9633E" w:rsidRPr="008D1FD6" w14:paraId="0CADB3D1" w14:textId="77777777" w:rsidTr="0065151F">
        <w:tc>
          <w:tcPr>
            <w:tcW w:w="4621" w:type="dxa"/>
          </w:tcPr>
          <w:p w14:paraId="307FB5FE" w14:textId="0BF1E142" w:rsidR="00E9633E" w:rsidRPr="008D1FD6" w:rsidRDefault="00425874" w:rsidP="0065151F">
            <w:pPr>
              <w:spacing w:after="150"/>
              <w:textAlignment w:val="baseline"/>
              <w:rPr>
                <w:rFonts w:ascii="Arial" w:hAnsi="Arial" w:cs="Arial"/>
              </w:rPr>
            </w:pPr>
            <w:r w:rsidRPr="008D1FD6">
              <w:rPr>
                <w:rFonts w:ascii="Arial" w:hAnsi="Arial" w:cs="Arial"/>
              </w:rPr>
              <w:t>Address of</w:t>
            </w:r>
            <w:r w:rsidR="00E9633E" w:rsidRPr="008D1FD6">
              <w:rPr>
                <w:rFonts w:ascii="Arial" w:hAnsi="Arial" w:cs="Arial"/>
              </w:rPr>
              <w:t xml:space="preserve"> Water Supplier (include Eircode)</w:t>
            </w:r>
          </w:p>
        </w:tc>
        <w:tc>
          <w:tcPr>
            <w:tcW w:w="4621" w:type="dxa"/>
          </w:tcPr>
          <w:p w14:paraId="2E7596A9" w14:textId="77777777" w:rsidR="00E9633E" w:rsidRDefault="00E9633E" w:rsidP="0065151F">
            <w:pPr>
              <w:spacing w:after="150"/>
              <w:textAlignment w:val="baseline"/>
              <w:rPr>
                <w:rFonts w:ascii="Arial" w:hAnsi="Arial" w:cs="Arial"/>
              </w:rPr>
            </w:pPr>
          </w:p>
          <w:p w14:paraId="70218C83" w14:textId="77777777" w:rsidR="00E9633E" w:rsidRDefault="00E9633E" w:rsidP="0065151F">
            <w:pPr>
              <w:spacing w:after="150"/>
              <w:textAlignment w:val="baseline"/>
              <w:rPr>
                <w:rFonts w:ascii="Arial" w:hAnsi="Arial" w:cs="Arial"/>
              </w:rPr>
            </w:pPr>
          </w:p>
          <w:p w14:paraId="5218637E" w14:textId="77777777" w:rsidR="00E9633E" w:rsidRPr="008D1FD6" w:rsidRDefault="00E9633E" w:rsidP="0065151F">
            <w:pPr>
              <w:spacing w:after="150"/>
              <w:textAlignment w:val="baseline"/>
              <w:rPr>
                <w:rFonts w:ascii="Arial" w:hAnsi="Arial" w:cs="Arial"/>
              </w:rPr>
            </w:pPr>
          </w:p>
        </w:tc>
      </w:tr>
      <w:tr w:rsidR="00E9633E" w:rsidRPr="008D1FD6" w14:paraId="2130A1A7" w14:textId="77777777" w:rsidTr="0065151F">
        <w:tc>
          <w:tcPr>
            <w:tcW w:w="4621" w:type="dxa"/>
          </w:tcPr>
          <w:p w14:paraId="7ED800A2" w14:textId="77777777" w:rsidR="00E9633E" w:rsidRPr="008D1FD6" w:rsidRDefault="00E9633E" w:rsidP="0065151F">
            <w:pPr>
              <w:spacing w:after="150"/>
              <w:textAlignment w:val="baseline"/>
              <w:rPr>
                <w:rFonts w:ascii="Arial" w:hAnsi="Arial" w:cs="Arial"/>
              </w:rPr>
            </w:pPr>
            <w:r w:rsidRPr="008D1FD6">
              <w:rPr>
                <w:rFonts w:ascii="Arial" w:hAnsi="Arial" w:cs="Arial"/>
              </w:rPr>
              <w:t>Premises/Business Name</w:t>
            </w:r>
          </w:p>
        </w:tc>
        <w:tc>
          <w:tcPr>
            <w:tcW w:w="4621" w:type="dxa"/>
          </w:tcPr>
          <w:p w14:paraId="3F9D5165" w14:textId="77777777" w:rsidR="00E9633E" w:rsidRDefault="00E9633E" w:rsidP="0065151F">
            <w:pPr>
              <w:spacing w:after="150"/>
              <w:textAlignment w:val="baseline"/>
              <w:rPr>
                <w:rFonts w:ascii="Arial" w:hAnsi="Arial" w:cs="Arial"/>
              </w:rPr>
            </w:pPr>
          </w:p>
          <w:p w14:paraId="114863FD" w14:textId="77777777" w:rsidR="00E9633E" w:rsidRPr="008D1FD6" w:rsidRDefault="00E9633E" w:rsidP="0065151F">
            <w:pPr>
              <w:spacing w:after="150"/>
              <w:textAlignment w:val="baseline"/>
              <w:rPr>
                <w:rFonts w:ascii="Arial" w:hAnsi="Arial" w:cs="Arial"/>
              </w:rPr>
            </w:pPr>
          </w:p>
        </w:tc>
      </w:tr>
      <w:tr w:rsidR="00E9633E" w:rsidRPr="008D1FD6" w14:paraId="5FC630D5" w14:textId="77777777" w:rsidTr="0065151F">
        <w:tc>
          <w:tcPr>
            <w:tcW w:w="4621" w:type="dxa"/>
          </w:tcPr>
          <w:p w14:paraId="110A0FC6" w14:textId="77777777" w:rsidR="00E9633E" w:rsidRPr="00840702" w:rsidRDefault="009B4592" w:rsidP="0065151F">
            <w:pPr>
              <w:spacing w:after="150"/>
              <w:textAlignment w:val="baseline"/>
              <w:rPr>
                <w:rFonts w:ascii="Arial" w:hAnsi="Arial" w:cs="Arial"/>
              </w:rPr>
            </w:pPr>
            <w:r w:rsidRPr="00840702">
              <w:rPr>
                <w:rFonts w:ascii="Arial" w:hAnsi="Arial" w:cs="Arial"/>
              </w:rPr>
              <w:t xml:space="preserve">Maximum </w:t>
            </w:r>
            <w:r w:rsidR="00E9633E" w:rsidRPr="00840702">
              <w:rPr>
                <w:rFonts w:ascii="Arial" w:hAnsi="Arial" w:cs="Arial"/>
              </w:rPr>
              <w:t xml:space="preserve">Population </w:t>
            </w:r>
            <w:r w:rsidR="00E07558" w:rsidRPr="00840702">
              <w:rPr>
                <w:rFonts w:ascii="Arial" w:hAnsi="Arial" w:cs="Arial"/>
              </w:rPr>
              <w:t xml:space="preserve">Numbers </w:t>
            </w:r>
            <w:r w:rsidR="00E9633E" w:rsidRPr="00840702">
              <w:rPr>
                <w:rFonts w:ascii="Arial" w:hAnsi="Arial" w:cs="Arial"/>
              </w:rPr>
              <w:t>Served (staff/residents/guests/visitors)</w:t>
            </w:r>
          </w:p>
          <w:p w14:paraId="61B634BF" w14:textId="1271518C" w:rsidR="009B4592" w:rsidRPr="00840702" w:rsidRDefault="009B4592" w:rsidP="0065151F">
            <w:pPr>
              <w:spacing w:after="150"/>
              <w:textAlignment w:val="baseline"/>
              <w:rPr>
                <w:rFonts w:ascii="Arial" w:hAnsi="Arial" w:cs="Arial"/>
              </w:rPr>
            </w:pPr>
            <w:r w:rsidRPr="00840702">
              <w:rPr>
                <w:rFonts w:ascii="Arial" w:hAnsi="Arial" w:cs="Arial"/>
              </w:rPr>
              <w:t>Average Volume of water supplied per day (M3)</w:t>
            </w:r>
          </w:p>
        </w:tc>
        <w:tc>
          <w:tcPr>
            <w:tcW w:w="4621" w:type="dxa"/>
          </w:tcPr>
          <w:p w14:paraId="26125C41" w14:textId="77777777" w:rsidR="00E9633E" w:rsidRDefault="00E9633E" w:rsidP="0065151F">
            <w:pPr>
              <w:spacing w:after="150"/>
              <w:textAlignment w:val="baseline"/>
              <w:rPr>
                <w:rFonts w:ascii="Arial" w:hAnsi="Arial" w:cs="Arial"/>
              </w:rPr>
            </w:pPr>
          </w:p>
          <w:p w14:paraId="2969ED6D" w14:textId="77777777" w:rsidR="00E9633E" w:rsidRPr="008D1FD6" w:rsidRDefault="00E9633E" w:rsidP="0065151F">
            <w:pPr>
              <w:spacing w:after="150"/>
              <w:textAlignment w:val="baseline"/>
              <w:rPr>
                <w:rFonts w:ascii="Arial" w:hAnsi="Arial" w:cs="Arial"/>
              </w:rPr>
            </w:pPr>
          </w:p>
        </w:tc>
      </w:tr>
      <w:tr w:rsidR="00E9633E" w:rsidRPr="008D1FD6" w14:paraId="367180FA" w14:textId="77777777" w:rsidTr="0065151F">
        <w:tc>
          <w:tcPr>
            <w:tcW w:w="4621" w:type="dxa"/>
          </w:tcPr>
          <w:p w14:paraId="20E8EAA0" w14:textId="77777777" w:rsidR="00E9633E" w:rsidRPr="00840702" w:rsidRDefault="00E9633E" w:rsidP="0065151F">
            <w:pPr>
              <w:spacing w:after="150"/>
              <w:textAlignment w:val="baseline"/>
              <w:rPr>
                <w:rFonts w:ascii="Arial" w:hAnsi="Arial" w:cs="Arial"/>
              </w:rPr>
            </w:pPr>
            <w:r w:rsidRPr="00840702">
              <w:rPr>
                <w:rFonts w:ascii="Arial" w:hAnsi="Arial" w:cs="Arial"/>
              </w:rPr>
              <w:t>Source (well/ spring/ river)</w:t>
            </w:r>
          </w:p>
          <w:p w14:paraId="514C4B19" w14:textId="4E3F30BB" w:rsidR="00425874" w:rsidRPr="00840702" w:rsidRDefault="00425874" w:rsidP="0065151F">
            <w:pPr>
              <w:spacing w:after="150"/>
              <w:textAlignment w:val="baseline"/>
              <w:rPr>
                <w:rFonts w:ascii="Arial" w:hAnsi="Arial" w:cs="Arial"/>
              </w:rPr>
            </w:pPr>
            <w:r w:rsidRPr="00840702">
              <w:rPr>
                <w:rFonts w:ascii="Arial" w:hAnsi="Arial" w:cs="Arial"/>
              </w:rPr>
              <w:t>Grid Co-ordinate</w:t>
            </w:r>
            <w:r w:rsidR="005C56B2" w:rsidRPr="00840702">
              <w:rPr>
                <w:rFonts w:ascii="Arial" w:hAnsi="Arial" w:cs="Arial"/>
              </w:rPr>
              <w:t>s</w:t>
            </w:r>
            <w:r w:rsidRPr="00840702">
              <w:rPr>
                <w:rFonts w:ascii="Arial" w:hAnsi="Arial" w:cs="Arial"/>
              </w:rPr>
              <w:t xml:space="preserve"> (ITM)</w:t>
            </w:r>
          </w:p>
        </w:tc>
        <w:tc>
          <w:tcPr>
            <w:tcW w:w="4621" w:type="dxa"/>
          </w:tcPr>
          <w:p w14:paraId="76E9D140" w14:textId="77777777" w:rsidR="00E9633E" w:rsidRDefault="00E9633E" w:rsidP="0065151F">
            <w:pPr>
              <w:spacing w:after="150"/>
              <w:textAlignment w:val="baseline"/>
              <w:rPr>
                <w:rFonts w:ascii="Arial" w:hAnsi="Arial" w:cs="Arial"/>
              </w:rPr>
            </w:pPr>
          </w:p>
          <w:p w14:paraId="1FBC7B9D" w14:textId="77777777" w:rsidR="00E9633E" w:rsidRDefault="005C56B2" w:rsidP="0065151F">
            <w:pPr>
              <w:spacing w:after="150"/>
              <w:textAlignment w:val="baseline"/>
              <w:rPr>
                <w:rFonts w:ascii="Arial" w:hAnsi="Arial" w:cs="Arial"/>
              </w:rPr>
            </w:pPr>
            <w:r>
              <w:rPr>
                <w:rFonts w:ascii="Arial" w:hAnsi="Arial" w:cs="Arial"/>
              </w:rPr>
              <w:t>X</w:t>
            </w:r>
          </w:p>
          <w:p w14:paraId="030D75EC" w14:textId="1CDF077C" w:rsidR="005C56B2" w:rsidRPr="008D1FD6" w:rsidRDefault="005C56B2" w:rsidP="0065151F">
            <w:pPr>
              <w:spacing w:after="150"/>
              <w:textAlignment w:val="baseline"/>
              <w:rPr>
                <w:rFonts w:ascii="Arial" w:hAnsi="Arial" w:cs="Arial"/>
              </w:rPr>
            </w:pPr>
            <w:r>
              <w:rPr>
                <w:rFonts w:ascii="Arial" w:hAnsi="Arial" w:cs="Arial"/>
              </w:rPr>
              <w:t>Y</w:t>
            </w:r>
          </w:p>
        </w:tc>
      </w:tr>
      <w:tr w:rsidR="00E9633E" w:rsidRPr="008D1FD6" w14:paraId="008FE46D" w14:textId="77777777" w:rsidTr="0065151F">
        <w:tc>
          <w:tcPr>
            <w:tcW w:w="4621" w:type="dxa"/>
          </w:tcPr>
          <w:p w14:paraId="3B6DD109" w14:textId="3EEAAFD9" w:rsidR="00E9633E" w:rsidRPr="008D1FD6" w:rsidRDefault="00E9633E" w:rsidP="00E9633E">
            <w:pPr>
              <w:spacing w:after="150"/>
              <w:textAlignment w:val="baseline"/>
              <w:rPr>
                <w:rFonts w:ascii="Arial" w:hAnsi="Arial" w:cs="Arial"/>
              </w:rPr>
            </w:pPr>
            <w:r w:rsidRPr="008D1FD6">
              <w:rPr>
                <w:rFonts w:ascii="Arial" w:hAnsi="Arial" w:cs="Arial"/>
              </w:rPr>
              <w:t>Treatment</w:t>
            </w:r>
            <w:r w:rsidR="001E336C">
              <w:rPr>
                <w:rFonts w:ascii="Arial" w:hAnsi="Arial" w:cs="Arial"/>
              </w:rPr>
              <w:t xml:space="preserve"> and Reason Why (</w:t>
            </w:r>
            <w:r w:rsidRPr="008D1FD6">
              <w:rPr>
                <w:rFonts w:ascii="Arial" w:hAnsi="Arial" w:cs="Arial"/>
              </w:rPr>
              <w:t>filtration, UV disinfection/</w:t>
            </w:r>
            <w:r>
              <w:rPr>
                <w:rFonts w:ascii="Arial" w:hAnsi="Arial" w:cs="Arial"/>
              </w:rPr>
              <w:t>c</w:t>
            </w:r>
            <w:r w:rsidRPr="008D1FD6">
              <w:rPr>
                <w:rFonts w:ascii="Arial" w:hAnsi="Arial" w:cs="Arial"/>
              </w:rPr>
              <w:t>hlorination)</w:t>
            </w:r>
          </w:p>
        </w:tc>
        <w:tc>
          <w:tcPr>
            <w:tcW w:w="4621" w:type="dxa"/>
          </w:tcPr>
          <w:p w14:paraId="7EF92B6B" w14:textId="77777777" w:rsidR="00E9633E" w:rsidRDefault="00E9633E" w:rsidP="0065151F">
            <w:pPr>
              <w:spacing w:after="150"/>
              <w:textAlignment w:val="baseline"/>
              <w:rPr>
                <w:rFonts w:ascii="Arial" w:hAnsi="Arial" w:cs="Arial"/>
              </w:rPr>
            </w:pPr>
          </w:p>
          <w:p w14:paraId="3803B051" w14:textId="77777777" w:rsidR="00E9633E" w:rsidRPr="008D1FD6" w:rsidRDefault="00E9633E" w:rsidP="0065151F">
            <w:pPr>
              <w:spacing w:after="150"/>
              <w:textAlignment w:val="baseline"/>
              <w:rPr>
                <w:rFonts w:ascii="Arial" w:hAnsi="Arial" w:cs="Arial"/>
              </w:rPr>
            </w:pPr>
          </w:p>
        </w:tc>
      </w:tr>
      <w:tr w:rsidR="00E9633E" w:rsidRPr="008D1FD6" w14:paraId="04391182" w14:textId="77777777" w:rsidTr="0065151F">
        <w:tc>
          <w:tcPr>
            <w:tcW w:w="4621" w:type="dxa"/>
          </w:tcPr>
          <w:p w14:paraId="2B3AEAA3" w14:textId="77777777" w:rsidR="00E9633E" w:rsidRPr="008D1FD6" w:rsidRDefault="00E9633E" w:rsidP="0065151F">
            <w:pPr>
              <w:spacing w:after="150"/>
              <w:textAlignment w:val="baseline"/>
              <w:rPr>
                <w:rFonts w:ascii="Arial" w:hAnsi="Arial" w:cs="Arial"/>
              </w:rPr>
            </w:pPr>
            <w:r w:rsidRPr="008D1FD6">
              <w:rPr>
                <w:rFonts w:ascii="Arial" w:hAnsi="Arial" w:cs="Arial"/>
              </w:rPr>
              <w:t>Telephone</w:t>
            </w:r>
          </w:p>
        </w:tc>
        <w:tc>
          <w:tcPr>
            <w:tcW w:w="4621" w:type="dxa"/>
          </w:tcPr>
          <w:p w14:paraId="0E483C2C" w14:textId="77777777" w:rsidR="00E9633E" w:rsidRPr="008D1FD6" w:rsidRDefault="00E9633E" w:rsidP="0065151F">
            <w:pPr>
              <w:spacing w:after="150"/>
              <w:textAlignment w:val="baseline"/>
              <w:rPr>
                <w:rFonts w:ascii="Arial" w:hAnsi="Arial" w:cs="Arial"/>
              </w:rPr>
            </w:pPr>
          </w:p>
        </w:tc>
      </w:tr>
      <w:tr w:rsidR="00E9633E" w:rsidRPr="008D1FD6" w14:paraId="1DADF8CA" w14:textId="77777777" w:rsidTr="0065151F">
        <w:tc>
          <w:tcPr>
            <w:tcW w:w="4621" w:type="dxa"/>
          </w:tcPr>
          <w:p w14:paraId="1C6155D3" w14:textId="77777777" w:rsidR="00E9633E" w:rsidRPr="008D1FD6" w:rsidRDefault="00E9633E" w:rsidP="0065151F">
            <w:pPr>
              <w:spacing w:after="150"/>
              <w:textAlignment w:val="baseline"/>
              <w:rPr>
                <w:rFonts w:ascii="Arial" w:hAnsi="Arial" w:cs="Arial"/>
              </w:rPr>
            </w:pPr>
            <w:r w:rsidRPr="008D1FD6">
              <w:rPr>
                <w:rFonts w:ascii="Arial" w:hAnsi="Arial" w:cs="Arial"/>
              </w:rPr>
              <w:t>Email</w:t>
            </w:r>
          </w:p>
        </w:tc>
        <w:tc>
          <w:tcPr>
            <w:tcW w:w="4621" w:type="dxa"/>
          </w:tcPr>
          <w:p w14:paraId="5D263437" w14:textId="77777777" w:rsidR="00E9633E" w:rsidRPr="008D1FD6" w:rsidRDefault="00E9633E" w:rsidP="0065151F">
            <w:pPr>
              <w:spacing w:after="150"/>
              <w:textAlignment w:val="baseline"/>
              <w:rPr>
                <w:rFonts w:ascii="Arial" w:hAnsi="Arial" w:cs="Arial"/>
              </w:rPr>
            </w:pPr>
          </w:p>
        </w:tc>
      </w:tr>
      <w:tr w:rsidR="00E9633E" w:rsidRPr="008D1FD6" w14:paraId="2EF5BB70" w14:textId="77777777" w:rsidTr="0065151F">
        <w:tc>
          <w:tcPr>
            <w:tcW w:w="4621" w:type="dxa"/>
          </w:tcPr>
          <w:p w14:paraId="362E0E3D" w14:textId="77777777" w:rsidR="00E9633E" w:rsidRPr="008D1FD6" w:rsidRDefault="00E9633E" w:rsidP="0065151F">
            <w:pPr>
              <w:spacing w:after="150"/>
              <w:textAlignment w:val="baseline"/>
              <w:rPr>
                <w:rFonts w:ascii="Arial" w:hAnsi="Arial" w:cs="Arial"/>
              </w:rPr>
            </w:pPr>
            <w:r w:rsidRPr="008D1FD6">
              <w:rPr>
                <w:rFonts w:ascii="Arial" w:hAnsi="Arial" w:cs="Arial"/>
              </w:rPr>
              <w:t>Completed by:</w:t>
            </w:r>
          </w:p>
        </w:tc>
        <w:tc>
          <w:tcPr>
            <w:tcW w:w="4621" w:type="dxa"/>
          </w:tcPr>
          <w:p w14:paraId="1FE4FE1F" w14:textId="77777777" w:rsidR="00E9633E" w:rsidRPr="008D1FD6" w:rsidRDefault="00E9633E" w:rsidP="0065151F">
            <w:pPr>
              <w:spacing w:after="150"/>
              <w:textAlignment w:val="baseline"/>
              <w:rPr>
                <w:rFonts w:ascii="Arial" w:hAnsi="Arial" w:cs="Arial"/>
              </w:rPr>
            </w:pPr>
          </w:p>
        </w:tc>
      </w:tr>
      <w:tr w:rsidR="006E5D77" w:rsidRPr="008D1FD6" w14:paraId="45EFFAF3" w14:textId="77777777" w:rsidTr="0065151F">
        <w:tc>
          <w:tcPr>
            <w:tcW w:w="4621" w:type="dxa"/>
          </w:tcPr>
          <w:p w14:paraId="242478CD" w14:textId="77777777" w:rsidR="006E5D77" w:rsidRPr="008D1FD6" w:rsidRDefault="006E5D77" w:rsidP="0065151F">
            <w:pPr>
              <w:spacing w:after="150"/>
              <w:textAlignment w:val="baseline"/>
              <w:rPr>
                <w:rFonts w:ascii="Arial" w:hAnsi="Arial" w:cs="Arial"/>
              </w:rPr>
            </w:pPr>
            <w:r>
              <w:rPr>
                <w:rFonts w:ascii="Arial" w:hAnsi="Arial" w:cs="Arial"/>
              </w:rPr>
              <w:t>Date:</w:t>
            </w:r>
          </w:p>
        </w:tc>
        <w:tc>
          <w:tcPr>
            <w:tcW w:w="4621" w:type="dxa"/>
          </w:tcPr>
          <w:p w14:paraId="263B2465" w14:textId="77777777" w:rsidR="006E5D77" w:rsidRPr="008D1FD6" w:rsidRDefault="006E5D77" w:rsidP="0065151F">
            <w:pPr>
              <w:spacing w:after="150"/>
              <w:textAlignment w:val="baseline"/>
              <w:rPr>
                <w:rFonts w:ascii="Arial" w:hAnsi="Arial" w:cs="Arial"/>
              </w:rPr>
            </w:pPr>
          </w:p>
        </w:tc>
      </w:tr>
    </w:tbl>
    <w:p w14:paraId="227B2853" w14:textId="77777777" w:rsidR="00E9633E" w:rsidRDefault="00E9633E" w:rsidP="00E9633E">
      <w:pPr>
        <w:shd w:val="clear" w:color="auto" w:fill="FFFFFF"/>
        <w:spacing w:after="150" w:line="240" w:lineRule="auto"/>
        <w:textAlignment w:val="baseline"/>
      </w:pPr>
    </w:p>
    <w:p w14:paraId="69C6CF24" w14:textId="77777777" w:rsidR="00F924AF" w:rsidRDefault="00E9633E" w:rsidP="00E9633E">
      <w:pPr>
        <w:shd w:val="clear" w:color="auto" w:fill="FFFFFF"/>
        <w:spacing w:after="150" w:line="240" w:lineRule="auto"/>
        <w:textAlignment w:val="baseline"/>
        <w:rPr>
          <w:rFonts w:ascii="Avenir Next" w:hAnsi="Avenir Next"/>
          <w:color w:val="4C4C4C"/>
          <w:shd w:val="clear" w:color="auto" w:fill="FFFFFF"/>
        </w:rPr>
      </w:pPr>
      <w:r>
        <w:rPr>
          <w:rStyle w:val="Strong"/>
          <w:rFonts w:ascii="Avenir Next" w:hAnsi="Avenir Next"/>
          <w:color w:val="4C4C4C"/>
          <w:shd w:val="clear" w:color="auto" w:fill="FFFFFF"/>
        </w:rPr>
        <w:t>GDPR</w:t>
      </w:r>
      <w:r>
        <w:rPr>
          <w:rFonts w:ascii="Avenir Next" w:hAnsi="Avenir Next"/>
          <w:color w:val="4C4C4C"/>
          <w:shd w:val="clear" w:color="auto" w:fill="FFFFFF"/>
        </w:rPr>
        <w:t xml:space="preserve">. </w:t>
      </w:r>
    </w:p>
    <w:p w14:paraId="0B0593DD" w14:textId="77777777" w:rsidR="00F924AF" w:rsidRDefault="00F924AF" w:rsidP="00E9633E">
      <w:pPr>
        <w:shd w:val="clear" w:color="auto" w:fill="FFFFFF"/>
        <w:spacing w:after="150" w:line="240" w:lineRule="auto"/>
        <w:textAlignment w:val="baseline"/>
        <w:rPr>
          <w:rFonts w:ascii="Arial" w:hAnsi="Arial" w:cs="Arial"/>
          <w:color w:val="58595B"/>
          <w:shd w:val="clear" w:color="auto" w:fill="FFFFFF"/>
        </w:rPr>
      </w:pPr>
      <w:r>
        <w:rPr>
          <w:rFonts w:ascii="Arial" w:hAnsi="Arial" w:cs="Arial"/>
          <w:color w:val="58595B"/>
          <w:shd w:val="clear" w:color="auto" w:fill="FFFFFF"/>
        </w:rPr>
        <w:t>The Council is committed to meeting all relevant Data Protection, privacy and security requirements, whether originating from legal, regulatory or contractual obligations and is committed to protecting the rights and privacy of individuals in accordance with current Data Protection legislation. This statement should be read in conjunction with the Data Protection Acts, and any amendments thereto or regulations made thereunder and the General Data Protection Regulation (GDPR).</w:t>
      </w:r>
    </w:p>
    <w:p w14:paraId="70063B75" w14:textId="77777777" w:rsidR="00E9633E" w:rsidRDefault="00E9633E" w:rsidP="00E9633E">
      <w:pPr>
        <w:shd w:val="clear" w:color="auto" w:fill="FFFFFF"/>
        <w:spacing w:after="150" w:line="240" w:lineRule="auto"/>
        <w:textAlignment w:val="baseline"/>
      </w:pPr>
      <w:r>
        <w:rPr>
          <w:rFonts w:ascii="Avenir Next" w:hAnsi="Avenir Next"/>
          <w:color w:val="4C4C4C"/>
          <w:shd w:val="clear" w:color="auto" w:fill="FFFFFF"/>
        </w:rPr>
        <w:t>To view WCC's data protection statement, log on to </w:t>
      </w:r>
      <w:hyperlink r:id="rId6" w:history="1">
        <w:r w:rsidR="00F924AF">
          <w:rPr>
            <w:rStyle w:val="Hyperlink"/>
          </w:rPr>
          <w:t>Data Protection | Wicklow.ie</w:t>
        </w:r>
      </w:hyperlink>
    </w:p>
    <w:p w14:paraId="3A23DDDB" w14:textId="77777777" w:rsidR="00E9633E" w:rsidRDefault="00E9633E" w:rsidP="00E9633E">
      <w:pPr>
        <w:shd w:val="clear" w:color="auto" w:fill="FFFFFF"/>
        <w:spacing w:after="150" w:line="240" w:lineRule="auto"/>
        <w:jc w:val="both"/>
        <w:textAlignment w:val="baseline"/>
        <w:rPr>
          <w:rFonts w:ascii="Arial" w:eastAsia="Times New Roman" w:hAnsi="Arial" w:cs="Arial"/>
          <w:color w:val="58595B"/>
          <w:sz w:val="24"/>
          <w:szCs w:val="24"/>
          <w:lang w:eastAsia="en-IE"/>
        </w:rPr>
      </w:pPr>
    </w:p>
    <w:p w14:paraId="0D02F932" w14:textId="77777777" w:rsidR="00E9633E" w:rsidRDefault="00E9633E" w:rsidP="008D1FD6">
      <w:pPr>
        <w:shd w:val="clear" w:color="auto" w:fill="FFFFFF"/>
        <w:spacing w:after="150" w:line="240" w:lineRule="auto"/>
        <w:jc w:val="both"/>
        <w:textAlignment w:val="baseline"/>
        <w:rPr>
          <w:rFonts w:ascii="Arial" w:eastAsia="Times New Roman" w:hAnsi="Arial" w:cs="Arial"/>
          <w:color w:val="58595B"/>
          <w:sz w:val="24"/>
          <w:szCs w:val="24"/>
          <w:lang w:eastAsia="en-IE"/>
        </w:rPr>
      </w:pPr>
    </w:p>
    <w:sectPr w:rsidR="00E96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E38F7"/>
    <w:multiLevelType w:val="multilevel"/>
    <w:tmpl w:val="1AC8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06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04D8"/>
    <w:rsid w:val="00024B67"/>
    <w:rsid w:val="00032276"/>
    <w:rsid w:val="000A1271"/>
    <w:rsid w:val="001B7F9D"/>
    <w:rsid w:val="001E336C"/>
    <w:rsid w:val="002F0D19"/>
    <w:rsid w:val="00313448"/>
    <w:rsid w:val="00341E2E"/>
    <w:rsid w:val="00401A49"/>
    <w:rsid w:val="00425874"/>
    <w:rsid w:val="00486951"/>
    <w:rsid w:val="00495FCD"/>
    <w:rsid w:val="005872F2"/>
    <w:rsid w:val="005C56B2"/>
    <w:rsid w:val="00670B3E"/>
    <w:rsid w:val="006A0E8C"/>
    <w:rsid w:val="006D5B37"/>
    <w:rsid w:val="006E5D77"/>
    <w:rsid w:val="00741771"/>
    <w:rsid w:val="0079615C"/>
    <w:rsid w:val="00797FEF"/>
    <w:rsid w:val="007D2C4D"/>
    <w:rsid w:val="00840702"/>
    <w:rsid w:val="008658D0"/>
    <w:rsid w:val="008D1FD6"/>
    <w:rsid w:val="00901116"/>
    <w:rsid w:val="00957D12"/>
    <w:rsid w:val="009B4592"/>
    <w:rsid w:val="00A206AD"/>
    <w:rsid w:val="00A65845"/>
    <w:rsid w:val="00AC43E4"/>
    <w:rsid w:val="00C104D8"/>
    <w:rsid w:val="00CA3758"/>
    <w:rsid w:val="00DC58D7"/>
    <w:rsid w:val="00E064F5"/>
    <w:rsid w:val="00E07558"/>
    <w:rsid w:val="00E9633E"/>
    <w:rsid w:val="00F924AF"/>
    <w:rsid w:val="00FE08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B796"/>
  <w15:docId w15:val="{5AB9D142-F7C0-4881-A2FB-F8FBF2ED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04D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670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B3E"/>
    <w:rPr>
      <w:rFonts w:ascii="Tahoma" w:hAnsi="Tahoma" w:cs="Tahoma"/>
      <w:sz w:val="16"/>
      <w:szCs w:val="16"/>
    </w:rPr>
  </w:style>
  <w:style w:type="table" w:styleId="TableGrid">
    <w:name w:val="Table Grid"/>
    <w:basedOn w:val="TableNormal"/>
    <w:uiPriority w:val="59"/>
    <w:rsid w:val="0058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1FD6"/>
    <w:rPr>
      <w:b/>
      <w:bCs/>
    </w:rPr>
  </w:style>
  <w:style w:type="character" w:styleId="Hyperlink">
    <w:name w:val="Hyperlink"/>
    <w:basedOn w:val="DefaultParagraphFont"/>
    <w:uiPriority w:val="99"/>
    <w:unhideWhenUsed/>
    <w:rsid w:val="008D1FD6"/>
    <w:rPr>
      <w:color w:val="0000FF"/>
      <w:u w:val="single"/>
    </w:rPr>
  </w:style>
  <w:style w:type="character" w:styleId="FollowedHyperlink">
    <w:name w:val="FollowedHyperlink"/>
    <w:basedOn w:val="DefaultParagraphFont"/>
    <w:uiPriority w:val="99"/>
    <w:semiHidden/>
    <w:unhideWhenUsed/>
    <w:rsid w:val="00E9633E"/>
    <w:rPr>
      <w:color w:val="800080" w:themeColor="followedHyperlink"/>
      <w:u w:val="single"/>
    </w:rPr>
  </w:style>
  <w:style w:type="paragraph" w:styleId="ListParagraph">
    <w:name w:val="List Paragraph"/>
    <w:basedOn w:val="Normal"/>
    <w:uiPriority w:val="34"/>
    <w:qFormat/>
    <w:rsid w:val="006A0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icklow.ie/Living/Your-Council/Governance/Data-Protection-GDP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299D-D44E-4289-9D26-CEBB9B6F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Griffin</dc:creator>
  <cp:lastModifiedBy>Tom Griffin</cp:lastModifiedBy>
  <cp:revision>8</cp:revision>
  <dcterms:created xsi:type="dcterms:W3CDTF">2024-10-25T09:38:00Z</dcterms:created>
  <dcterms:modified xsi:type="dcterms:W3CDTF">2026-07-29T12:01:00Z</dcterms:modified>
</cp:coreProperties>
</file>